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7072E7" w:rsidRPr="00486EF8" w:rsidTr="00DB34E9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072E7" w:rsidRPr="00486EF8" w:rsidRDefault="007072E7" w:rsidP="00DB34E9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072E7" w:rsidRPr="00486EF8" w:rsidRDefault="007072E7" w:rsidP="00DB34E9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7072E7" w:rsidRPr="00486EF8" w:rsidRDefault="007072E7" w:rsidP="00DB34E9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7072E7" w:rsidRPr="00486EF8" w:rsidRDefault="007072E7" w:rsidP="00DB34E9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7072E7" w:rsidRPr="00486EF8" w:rsidRDefault="007072E7" w:rsidP="00DB34E9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B6EE2" w:rsidRDefault="000B6EE2"/>
    <w:p w:rsidR="007072E7" w:rsidRDefault="007072E7"/>
    <w:p w:rsidR="007072E7" w:rsidRDefault="007072E7"/>
    <w:p w:rsidR="007072E7" w:rsidRDefault="007072E7"/>
    <w:p w:rsidR="007072E7" w:rsidRDefault="007072E7"/>
    <w:p w:rsidR="007072E7" w:rsidRDefault="007072E7"/>
    <w:p w:rsidR="007072E7" w:rsidRDefault="007072E7"/>
    <w:p w:rsidR="007072E7" w:rsidRDefault="007072E7"/>
    <w:p w:rsidR="007072E7" w:rsidRDefault="007072E7"/>
    <w:p w:rsidR="007072E7" w:rsidRDefault="007072E7"/>
    <w:p w:rsidR="007072E7" w:rsidRDefault="007072E7" w:rsidP="007072E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7072E7" w:rsidRDefault="007072E7" w:rsidP="00CB722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7227">
        <w:rPr>
          <w:rFonts w:ascii="Times New Roman" w:hAnsi="Times New Roman" w:cs="Times New Roman"/>
          <w:sz w:val="24"/>
          <w:szCs w:val="24"/>
        </w:rPr>
        <w:t>ОП.06 Архитектура аппаратных средств</w:t>
      </w: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7227" w:rsidRDefault="00CB7227" w:rsidP="00CB72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6F0723" w:rsidRPr="006757E7" w:rsidRDefault="006F0723" w:rsidP="006F0723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="006F0723"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="006F0723" w:rsidRPr="006757E7">
          <w:rPr>
            <w:rStyle w:val="a4"/>
            <w:color w:val="auto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="006F0723" w:rsidRPr="006757E7">
          <w:rPr>
            <w:rStyle w:val="a4"/>
            <w:color w:val="auto"/>
          </w:rPr>
          <w:t>1.2. Планируемые результаты освоения дисциплины</w:t>
        </w:r>
        <w:r w:rsidR="006F0723" w:rsidRPr="006757E7">
          <w:rPr>
            <w:rStyle w:val="a4"/>
            <w:color w:val="auto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="006F0723" w:rsidRPr="006757E7">
          <w:rPr>
            <w:rStyle w:val="a4"/>
            <w:color w:val="auto"/>
          </w:rPr>
          <w:t>2.1. Трудоемкость освоения дисциплины</w:t>
        </w:r>
        <w:r w:rsidR="006F0723" w:rsidRPr="006757E7">
          <w:rPr>
            <w:rStyle w:val="a4"/>
            <w:color w:val="auto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="006F0723" w:rsidRPr="006757E7">
          <w:rPr>
            <w:rStyle w:val="a4"/>
            <w:color w:val="auto"/>
          </w:rPr>
          <w:t>2.2. Содержание дисциплины</w:t>
        </w:r>
        <w:r w:rsidR="006F0723" w:rsidRPr="006757E7">
          <w:rPr>
            <w:rStyle w:val="a4"/>
            <w:color w:val="auto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="006F0723" w:rsidRPr="006757E7">
          <w:rPr>
            <w:rStyle w:val="a4"/>
            <w:color w:val="auto"/>
          </w:rPr>
          <w:t>2.3. Курсовой проект (работа)</w:t>
        </w:r>
        <w:r w:rsidR="006F0723" w:rsidRPr="006757E7">
          <w:rPr>
            <w:rStyle w:val="a4"/>
            <w:color w:val="auto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="006F0723"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="006F0723" w:rsidRPr="006757E7">
          <w:rPr>
            <w:rStyle w:val="a4"/>
            <w:color w:val="auto"/>
          </w:rPr>
          <w:t>3.1. Материально-техническое обеспечение</w:t>
        </w:r>
        <w:r w:rsidR="006F0723" w:rsidRPr="006757E7">
          <w:rPr>
            <w:rStyle w:val="a4"/>
            <w:color w:val="auto"/>
          </w:rPr>
          <w:tab/>
        </w:r>
      </w:hyperlink>
    </w:p>
    <w:p w:rsidR="006F0723" w:rsidRPr="006757E7" w:rsidRDefault="00ED1FB5" w:rsidP="006F0723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="006F0723" w:rsidRPr="006757E7">
          <w:rPr>
            <w:rStyle w:val="a4"/>
            <w:color w:val="auto"/>
          </w:rPr>
          <w:t>3.2. Учебно-методическое обеспечение</w:t>
        </w:r>
        <w:r w:rsidR="006F0723" w:rsidRPr="006757E7">
          <w:rPr>
            <w:rStyle w:val="a4"/>
            <w:color w:val="auto"/>
          </w:rPr>
          <w:tab/>
        </w:r>
      </w:hyperlink>
    </w:p>
    <w:p w:rsidR="00CB7227" w:rsidRDefault="00ED1FB5" w:rsidP="006F0723">
      <w:pPr>
        <w:rPr>
          <w:rStyle w:val="a4"/>
          <w:b/>
          <w:bCs/>
          <w:color w:val="auto"/>
        </w:rPr>
      </w:pPr>
      <w:hyperlink w:anchor="_Toc156825299" w:tooltip="#_Toc156825299" w:history="1">
        <w:r w:rsidR="006F0723"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="006F0723" w:rsidRPr="006757E7">
          <w:rPr>
            <w:rStyle w:val="a4"/>
            <w:b/>
            <w:bCs/>
            <w:color w:val="auto"/>
          </w:rPr>
          <w:tab/>
        </w:r>
      </w:hyperlink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378A2" w:rsidRPr="006378A2" w:rsidRDefault="006378A2" w:rsidP="006378A2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637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637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6378A2" w:rsidRPr="006378A2" w:rsidRDefault="006378A2" w:rsidP="006378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B7227">
        <w:rPr>
          <w:rFonts w:ascii="Times New Roman" w:hAnsi="Times New Roman" w:cs="Times New Roman"/>
          <w:sz w:val="24"/>
          <w:szCs w:val="24"/>
        </w:rPr>
        <w:t>ОП.06 Архитектура аппаратных средств</w:t>
      </w:r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378A2" w:rsidRPr="006378A2" w:rsidRDefault="006378A2" w:rsidP="006378A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637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637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6378A2" w:rsidRPr="006378A2" w:rsidRDefault="006378A2" w:rsidP="006378A2">
      <w:pPr>
        <w:pStyle w:val="docdata"/>
        <w:spacing w:before="0" w:beforeAutospacing="0" w:after="0" w:afterAutospacing="0"/>
        <w:jc w:val="both"/>
      </w:pPr>
      <w:r w:rsidRPr="006378A2">
        <w:rPr>
          <w:color w:val="000000"/>
        </w:rPr>
        <w:t>Цель дисциплины «</w:t>
      </w:r>
      <w:r w:rsidRPr="00CB7227">
        <w:t>ОП.06 Архитектура аппаратных средств</w:t>
      </w:r>
      <w:r w:rsidRPr="006378A2">
        <w:rPr>
          <w:color w:val="000000"/>
        </w:rPr>
        <w:t>»: изучение теории и практики архитектуры аппаратных средств в современной информационной среде для формирования профессиональных навыков и компетенций специалистов </w:t>
      </w:r>
      <w:proofErr w:type="gramStart"/>
      <w:r w:rsidRPr="006378A2">
        <w:rPr>
          <w:color w:val="000000"/>
        </w:rPr>
        <w:t>в</w:t>
      </w:r>
      <w:proofErr w:type="gramEnd"/>
      <w:r w:rsidRPr="006378A2">
        <w:rPr>
          <w:color w:val="000000"/>
        </w:rPr>
        <w:t> </w:t>
      </w:r>
    </w:p>
    <w:p w:rsidR="006378A2" w:rsidRPr="006378A2" w:rsidRDefault="006378A2" w:rsidP="00637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 информационных систем и программирования.</w:t>
      </w:r>
    </w:p>
    <w:p w:rsidR="006378A2" w:rsidRDefault="006378A2" w:rsidP="006378A2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CB7227">
        <w:rPr>
          <w:rFonts w:ascii="Times New Roman" w:hAnsi="Times New Roman" w:cs="Times New Roman"/>
          <w:sz w:val="24"/>
          <w:szCs w:val="24"/>
        </w:rPr>
        <w:t>ОП.06 Архитектура аппаратных средств</w:t>
      </w:r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6378A2">
        <w:rPr>
          <w:rStyle w:val="1529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6378A2">
        <w:rPr>
          <w:rFonts w:ascii="Times New Roman" w:hAnsi="Times New Roman" w:cs="Times New Roman"/>
          <w:color w:val="000000"/>
          <w:sz w:val="24"/>
          <w:szCs w:val="24"/>
        </w:rPr>
        <w:t>профессионального блока образовательной программы.</w:t>
      </w:r>
    </w:p>
    <w:p w:rsidR="006378A2" w:rsidRPr="006378A2" w:rsidRDefault="006378A2" w:rsidP="006378A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8A2" w:rsidRPr="006378A2" w:rsidRDefault="006378A2" w:rsidP="006378A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6378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6378A2" w:rsidRPr="006378A2" w:rsidRDefault="006378A2" w:rsidP="006378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6378A2" w:rsidRPr="006378A2" w:rsidRDefault="006378A2" w:rsidP="006378A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637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1"/>
        <w:gridCol w:w="3084"/>
        <w:gridCol w:w="2962"/>
        <w:gridCol w:w="2494"/>
      </w:tblGrid>
      <w:tr w:rsidR="0048565D" w:rsidRPr="0048565D" w:rsidTr="0048565D">
        <w:trPr>
          <w:trHeight w:val="649"/>
          <w:tblCellSpacing w:w="0" w:type="dxa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ПК, </w:t>
            </w:r>
            <w:proofErr w:type="gramStart"/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навыками</w:t>
            </w:r>
          </w:p>
        </w:tc>
      </w:tr>
      <w:tr w:rsidR="0048565D" w:rsidRPr="0048565D" w:rsidTr="0048565D">
        <w:trPr>
          <w:trHeight w:val="649"/>
          <w:tblCellSpacing w:w="0" w:type="dxa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8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2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8565D" w:rsidRPr="0048565D" w:rsidRDefault="0048565D" w:rsidP="0048565D">
            <w:pPr>
              <w:numPr>
                <w:ilvl w:val="0"/>
                <w:numId w:val="2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</w:t>
            </w:r>
            <w:proofErr w:type="gramStart"/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8565D" w:rsidRPr="0048565D" w:rsidRDefault="0048565D" w:rsidP="0048565D">
            <w:pPr>
              <w:numPr>
                <w:ilvl w:val="0"/>
                <w:numId w:val="3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алгоритмы выполнения работ в </w:t>
            </w:r>
            <w:proofErr w:type="gramStart"/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65D" w:rsidRPr="0048565D" w:rsidTr="0048565D">
        <w:trPr>
          <w:trHeight w:val="649"/>
          <w:tblCellSpacing w:w="0" w:type="dxa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8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организовывать работу коллектива и команды; </w:t>
            </w:r>
          </w:p>
          <w:p w:rsidR="0048565D" w:rsidRPr="0048565D" w:rsidRDefault="0048565D" w:rsidP="0048565D">
            <w:pPr>
              <w:numPr>
                <w:ilvl w:val="0"/>
                <w:numId w:val="4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48565D" w:rsidRPr="0048565D" w:rsidRDefault="0048565D" w:rsidP="0048565D">
            <w:pPr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проектной деятельности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65D" w:rsidRPr="0048565D" w:rsidTr="0048565D">
        <w:trPr>
          <w:trHeight w:val="1719"/>
          <w:tblCellSpacing w:w="0" w:type="dxa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1.1</w:t>
            </w:r>
          </w:p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6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документировать и анализировать производительность системы и ее компонентов.</w:t>
            </w:r>
          </w:p>
          <w:p w:rsidR="0048565D" w:rsidRPr="0048565D" w:rsidRDefault="0048565D" w:rsidP="0048565D">
            <w:pPr>
              <w:numPr>
                <w:ilvl w:val="0"/>
                <w:numId w:val="6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визуализировать информацию о состоянии системы в виде графиков, диаграмм и других форматов.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7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принципы построения сетей;</w:t>
            </w:r>
          </w:p>
          <w:p w:rsidR="0048565D" w:rsidRPr="0048565D" w:rsidRDefault="0048565D" w:rsidP="0048565D">
            <w:pPr>
              <w:numPr>
                <w:ilvl w:val="0"/>
                <w:numId w:val="7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сетевые топологии.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65D" w:rsidRPr="0048565D" w:rsidTr="00763988">
        <w:trPr>
          <w:trHeight w:val="416"/>
          <w:tblCellSpacing w:w="0" w:type="dxa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1.2</w:t>
            </w:r>
          </w:p>
          <w:p w:rsidR="0048565D" w:rsidRPr="0048565D" w:rsidRDefault="0048565D" w:rsidP="0048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8"/>
              </w:numPr>
              <w:tabs>
                <w:tab w:val="left" w:pos="275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многофункциональные приборы и программные средства мониторинга;</w:t>
            </w:r>
          </w:p>
          <w:p w:rsidR="0048565D" w:rsidRPr="0048565D" w:rsidRDefault="0048565D" w:rsidP="0048565D">
            <w:pPr>
              <w:numPr>
                <w:ilvl w:val="0"/>
                <w:numId w:val="8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программно-аппаратные средства </w:t>
            </w: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технического контроля.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общие принципы построения сетей;</w:t>
            </w:r>
          </w:p>
          <w:p w:rsidR="0048565D" w:rsidRPr="0048565D" w:rsidRDefault="0048565D" w:rsidP="0048565D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проектирования сетевой инфраструктуры. 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65D" w:rsidRPr="0048565D" w:rsidRDefault="0048565D" w:rsidP="0048565D">
            <w:pPr>
              <w:numPr>
                <w:ilvl w:val="0"/>
                <w:numId w:val="10"/>
              </w:numPr>
              <w:tabs>
                <w:tab w:val="left" w:pos="251"/>
              </w:tabs>
              <w:spacing w:after="0" w:line="240" w:lineRule="auto"/>
              <w:ind w:left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6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права доступа и других характеристик прикладного программного обеспечения.</w:t>
            </w:r>
          </w:p>
        </w:tc>
      </w:tr>
    </w:tbl>
    <w:p w:rsidR="006378A2" w:rsidRPr="006378A2" w:rsidRDefault="006378A2" w:rsidP="00637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E01A7D" w:rsidRPr="00E01A7D" w:rsidRDefault="00E01A7D" w:rsidP="00E01A7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E0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E0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01A7D" w:rsidRPr="00E01A7D" w:rsidRDefault="00E01A7D" w:rsidP="00E01A7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E0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E0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3"/>
        <w:gridCol w:w="2410"/>
        <w:gridCol w:w="2126"/>
      </w:tblGrid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E0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A7D" w:rsidRPr="00E01A7D" w:rsidRDefault="00E01A7D" w:rsidP="00E01A7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E01A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A7D" w:rsidRPr="00E01A7D" w:rsidTr="00E01A7D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1A7D" w:rsidRPr="00E01A7D" w:rsidRDefault="00E01A7D" w:rsidP="00E01A7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E01A7D" w:rsidRPr="00E01A7D" w:rsidRDefault="00E01A7D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A7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01A7D" w:rsidRDefault="00E01A7D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4C88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94C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4C88" w:rsidRPr="00394C88" w:rsidRDefault="00394C88" w:rsidP="00394C8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394C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9"/>
        <w:gridCol w:w="7207"/>
        <w:gridCol w:w="2226"/>
        <w:gridCol w:w="2780"/>
      </w:tblGrid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Вычислительные устройства и приборы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 вычислительных машин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4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Место и роль вычислительной техники информационных систем и технологий на современном этапе. История развития вычислительных устройств и приборов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5107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Классификация ЭВМ. Основные характеристики вычислительных машин.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5107E4" w:rsidRPr="00394C88" w:rsidTr="00394C88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394C88" w:rsidRDefault="005107E4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5107E4" w:rsidRDefault="005107E4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5107E4" w:rsidRPr="00394C88" w:rsidRDefault="005107E4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аппаратных средств ЭВМ, архитектуры аппаратных средств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5107E4" w:rsidRDefault="005107E4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394C88" w:rsidRDefault="005107E4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 Базовые элементы ЭВМ</w:t>
            </w:r>
            <w:r w:rsidRPr="00394C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Модели и уровни представления цифровых устройств. Технология и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схемотехника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цифровых интегральных микросхем (ИМС). Выходные каскады цифровых ИМС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Понятие о математической логике Алгебра логики. Таблицы истинности, условные графические обозначения (УГО), временные диаграммы, применение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Основные законы алгебры логики. Основные операции алгебры логики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СДНФ и СКНФ переключающих функций. Анализ и синтез комбинационных схем с одним выходом. Минимизация логических функций с помощью законов алгебры логики. Минимизация логических функций с помощью Карт Карно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7A618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3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1. 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интерфейсом программы «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Multisim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14.0» Изучение панели инструментов, приборов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2.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логических элементов. Синтез и анализ схем на логических элементах и ИМС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СДНФ и СКНФ переключающих функций. Анализ и синтез комбинационных схем. Синтез логических схем в базисах ИМС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2.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Логические основы </w:t>
            </w: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функциональные узлы комбинационного типа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3.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Функциональные узлы «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последовательностного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типа»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ind w:right="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 </w:t>
            </w:r>
          </w:p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Функциональные узлы комбинационного типа 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6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Шифраторы. Назначение, принцип работы, таблица истинности, логические выражения, схемы на логических элементах, УГО, применение. Особенности построения дешифраторов на большое число входов.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Дешифраторы. Назначение, принцип работы, таблица истинности, логические выражения, схемы на логических элементах, УГО, применение. Особенности построения дешифраторов на большое число входов.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Мультиплексоры. Назначение, принцип работы, таблица истинности, логические выражения, схемы на логических элементах, УГО, применение.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Мультиплексорное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дерево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Демультиплексоры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Назначение, принцип работы, таблица истинности, логические выражения, схемы на логических элементах, УГО, применение.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Мультиплексорное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дерево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Полусумматор. Назначение, таблица истинности логические выражения, схемы на логических элементах, УГО. Комбинационные схемы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Сумматор. Назначение, таблица истинности логические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выражения, схемы на логических элементах, УГО. Комбинационные схемы. Многоразрядные сумматоры последовательного и параллельного действия. Компараторы кодов. Принцип работы, таблица истинности, логические выражения, схема на ЛЭ, УГО, применение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1.1, ПК 1.2</w:t>
            </w:r>
          </w:p>
        </w:tc>
      </w:tr>
      <w:tr w:rsidR="00394C88" w:rsidRPr="00394C88" w:rsidTr="007A618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3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3. 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шифратора и дешифратора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4. 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мультиплексоров. Синтез схем на логических элементах и библиотечных микросхемах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5. 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сумматоров. Синтез сумматоров на элементах и на микросхемах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Функциональные узлы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последовательностного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типа. 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Триггеры. Основные назначения. Основные типы триггеров. RS –триггер. RS –триггер с инверсными входами, D –триггер. Переключательные таблицы. Временные диаграммы.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Двухступенчатые триггеры. JK-триггер. Т-триггер. Переключательные таблицы. Временные диаграммы. Режимы работы триггеров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Регистры. Назначение. Классификация. Параллельные регистры хранения. Временные диаграммы работы устройств. УГО ИМС регистров хранения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Сдвиговые регистры. Реверсивные регистры. Временные диаграммы работы устройств. УГО ИМС универсальных регистров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7A618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4.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работы триггеров RS, JK, Т, D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11374E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Общие принципы построения и архитектуры вычислительных машин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 </w:t>
            </w:r>
          </w:p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Архитектура и структура ЭВМ 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Базовые представления об архитектуре ЭВМ. Принципы (архитектура) фон Неймана. Простейшие типы архитектур.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Принцип открытой архитектуры. Магистрально-модульный принцип организации ЭВМ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5107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Классификация параллельных компьютеров. Классификация архитектур вычислительных систем: классическая архитектура.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Характеристики и классификация ЭВМ и вычислительных систем.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5107E4" w:rsidRPr="00394C88" w:rsidTr="00394C88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394C88" w:rsidRDefault="005107E4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5107E4" w:rsidRDefault="005107E4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5107E4" w:rsidRPr="00394C88" w:rsidRDefault="005107E4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Классификация вычислительных платформ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5107E4" w:rsidRDefault="005107E4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7E4" w:rsidRPr="00394C88" w:rsidRDefault="005107E4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</w:t>
            </w:r>
          </w:p>
          <w:p w:rsidR="00394C88" w:rsidRPr="00394C88" w:rsidRDefault="00394C88" w:rsidP="00394C88">
            <w:pPr>
              <w:spacing w:after="0" w:line="20" w:lineRule="atLeast"/>
              <w:ind w:left="30" w:firstLine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Классификация и типовая структура микропроцессоров 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Организация работы и функционирование процессора. Микропроцессоры типа CISC, RISC, MISC. 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Основные узлы структурной схемы микропроцессора. Арифметико-логическое устройство. Регистр флагов. Регистры общего назначения. Устройство управления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2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3.3</w:t>
            </w:r>
          </w:p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Программирование микропроцессора 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Основные команды микропроцессора. Форматы команд процессора. Способы адресации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ind w:lef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Система команд МП 8086, классификация. Примеры выполнения команд передачи данных, ввода-вывода, работы со стеком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F064AA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7A618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6.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Debug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Изменение содержимого регистров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7.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Команды программы </w:t>
            </w:r>
            <w:proofErr w:type="spell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Debug</w:t>
            </w:r>
            <w:proofErr w:type="spell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Исследование форматов команд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8.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Исследование регистров и оперативной памяти процессора. Сегмент кода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9.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команды в сегменте команд. Выполнение программ. Данные в сегментах данных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10.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оперативной памяти процессора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11.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Стека. Ввод вывод данных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12. </w:t>
            </w: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прерываний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51707B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04,</w:t>
            </w:r>
          </w:p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1.2</w:t>
            </w:r>
          </w:p>
        </w:tc>
      </w:tr>
      <w:tr w:rsidR="007A618D" w:rsidRPr="00394C88" w:rsidTr="00394C88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18D" w:rsidRPr="00394C88" w:rsidRDefault="007A618D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18D" w:rsidRDefault="007A618D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18D" w:rsidRPr="00394C88" w:rsidRDefault="007A618D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 w:rsidR="007A6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форме экзамена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7A618D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4C88" w:rsidRPr="00394C88" w:rsidTr="00394C88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7A618D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4C88" w:rsidRPr="00394C88" w:rsidRDefault="00394C88" w:rsidP="00394C8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94C88" w:rsidRPr="00E01A7D" w:rsidRDefault="00394C88" w:rsidP="00E01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Style w:val="a4"/>
          <w:b/>
          <w:bCs/>
          <w:color w:val="auto"/>
        </w:rPr>
      </w:pPr>
    </w:p>
    <w:p w:rsidR="006F0723" w:rsidRDefault="006F0723" w:rsidP="006F0723">
      <w:pPr>
        <w:rPr>
          <w:rFonts w:ascii="Times New Roman" w:hAnsi="Times New Roman" w:cs="Times New Roman"/>
          <w:sz w:val="24"/>
          <w:szCs w:val="24"/>
        </w:rPr>
      </w:pP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</w:pP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</w:pP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</w:pP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</w:pP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</w:pP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  <w:sectPr w:rsidR="00514DB1" w:rsidSect="00394C8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F2FF6" w:rsidRPr="00EF2FF6" w:rsidRDefault="00EF2FF6" w:rsidP="00EF2FF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EF2F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EF2F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F2FF6" w:rsidRPr="00EF2FF6" w:rsidRDefault="00EF2FF6" w:rsidP="00EF2FF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EF2F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EF2FF6" w:rsidRDefault="00EF2FF6" w:rsidP="00EF2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«Информатики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оснащенный в </w:t>
      </w:r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</w:t>
      </w:r>
      <w:r w:rsidRPr="00EF2FF6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EF2FF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F2FF6" w:rsidRPr="00EF2FF6" w:rsidRDefault="00EF2FF6" w:rsidP="00EF2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«Сетевое и системное администрирование», «Веб-дизайн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Корпоративная</w:t>
      </w:r>
      <w:proofErr w:type="spellEnd"/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защита     от     внутренних     угроз     информационной     безопасности», «Программные решения для бизнеса», «ИТ-решения для бизнеса на платформе "1С: Предприятие 8»</w:t>
      </w:r>
      <w:r w:rsidRPr="00EF2FF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</w:t>
      </w:r>
      <w:proofErr w:type="gramEnd"/>
      <w:r w:rsidRPr="00EF2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</w:t>
      </w:r>
      <w:r w:rsidRPr="00EF2FF6">
        <w:rPr>
          <w:rStyle w:val="1314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EF2F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4DB1" w:rsidRDefault="00514DB1" w:rsidP="006F0723">
      <w:pPr>
        <w:rPr>
          <w:rFonts w:ascii="Times New Roman" w:hAnsi="Times New Roman" w:cs="Times New Roman"/>
          <w:sz w:val="24"/>
          <w:szCs w:val="24"/>
        </w:rPr>
      </w:pPr>
    </w:p>
    <w:p w:rsidR="00EF2FF6" w:rsidRDefault="00EF2FF6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Pr="00131E7C" w:rsidRDefault="00131E7C" w:rsidP="00131E7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131E7C" w:rsidRPr="00131E7C" w:rsidRDefault="00131E7C" w:rsidP="00131E7C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131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131E7C" w:rsidRDefault="00131E7C" w:rsidP="00131E7C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right="126" w:firstLine="709"/>
        <w:jc w:val="both"/>
      </w:pPr>
      <w:proofErr w:type="spellStart"/>
      <w:r>
        <w:rPr>
          <w:color w:val="000000"/>
        </w:rPr>
        <w:t>Колдаев</w:t>
      </w:r>
      <w:proofErr w:type="spellEnd"/>
      <w:r>
        <w:rPr>
          <w:color w:val="000000"/>
        </w:rPr>
        <w:t xml:space="preserve"> В.Д. Архитектура ЭВМ: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особие для СПО. – М.: ИД ФОРУМ: НИЦ Инфра-М. 2016. – 384 с.</w:t>
      </w:r>
      <w:r>
        <w:rPr>
          <w:b/>
          <w:bCs/>
          <w:color w:val="000000"/>
        </w:rPr>
        <w:t> </w:t>
      </w:r>
    </w:p>
    <w:p w:rsidR="00131E7C" w:rsidRDefault="00131E7C" w:rsidP="00131E7C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right="126" w:firstLine="709"/>
        <w:jc w:val="both"/>
      </w:pPr>
      <w:r>
        <w:rPr>
          <w:color w:val="000000"/>
        </w:rPr>
        <w:t xml:space="preserve">Сенкевич А.В. Архитектура ЭВМ и вычислительные системы </w:t>
      </w:r>
      <w:proofErr w:type="gramStart"/>
      <w:r>
        <w:rPr>
          <w:color w:val="000000"/>
        </w:rPr>
        <w:t>–М</w:t>
      </w:r>
      <w:proofErr w:type="gramEnd"/>
      <w:r>
        <w:rPr>
          <w:color w:val="000000"/>
        </w:rPr>
        <w:t>.: ОИЦ «Академия», 2016 – 240 с.</w:t>
      </w:r>
      <w:r>
        <w:rPr>
          <w:b/>
          <w:bCs/>
          <w:color w:val="000000"/>
        </w:rPr>
        <w:t> </w:t>
      </w:r>
    </w:p>
    <w:p w:rsidR="00EF2FF6" w:rsidRDefault="00EF2FF6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p w:rsidR="00131E7C" w:rsidRPr="00131E7C" w:rsidRDefault="00131E7C" w:rsidP="00131E7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1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131E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3119"/>
        <w:gridCol w:w="2835"/>
      </w:tblGrid>
      <w:tr w:rsidR="00131E7C" w:rsidRPr="00131E7C" w:rsidTr="00131E7C">
        <w:trPr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E7C" w:rsidRPr="00131E7C" w:rsidRDefault="00131E7C" w:rsidP="00131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E7C" w:rsidRPr="00131E7C" w:rsidRDefault="00131E7C" w:rsidP="00131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E7C" w:rsidRPr="00131E7C" w:rsidRDefault="00131E7C" w:rsidP="00131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31E7C" w:rsidRPr="00131E7C" w:rsidTr="0017798A">
        <w:trPr>
          <w:trHeight w:val="5649"/>
          <w:tblCellSpacing w:w="0" w:type="dxa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E7C" w:rsidRPr="00131E7C" w:rsidRDefault="00131E7C" w:rsidP="00131E7C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цифровых вычислительных систем и их архитектурные особенности; 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работы основных логических блоков системы; 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параллелизм и конвейеризацию вычислений; 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классификацию вычислительных платформ; 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вычислений в многопроцессорных и многоядерных системах; 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работы кэш-памяти;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производительности многопроцессорных и многоядерных систем;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энергосберегающие технологии;  </w:t>
            </w:r>
          </w:p>
          <w:p w:rsidR="00131E7C" w:rsidRPr="00131E7C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конструктивные элементы средств вычислительной техники; </w:t>
            </w:r>
          </w:p>
          <w:p w:rsidR="00131E7C" w:rsidRPr="0017798A" w:rsidRDefault="00131E7C" w:rsidP="00131E7C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структурные схемы и порядок взаимодействия компонентов современных технических средств.</w:t>
            </w:r>
          </w:p>
          <w:p w:rsidR="0017798A" w:rsidRDefault="0017798A" w:rsidP="0017798A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17798A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17798A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17798A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798A" w:rsidRPr="00131E7C" w:rsidRDefault="0017798A" w:rsidP="0017798A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E7C" w:rsidRPr="00131E7C" w:rsidRDefault="00131E7C" w:rsidP="00131E7C">
            <w:pPr>
              <w:spacing w:after="0" w:line="240" w:lineRule="auto"/>
              <w:ind w:left="2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131E7C" w:rsidRPr="00131E7C" w:rsidRDefault="00131E7C" w:rsidP="00131E7C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оптимальную конфигурацию оборудования и характеристики устрой</w:t>
            </w:r>
            <w:proofErr w:type="gramStart"/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дл</w:t>
            </w:r>
            <w:proofErr w:type="gramEnd"/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конкретных задач;  </w:t>
            </w:r>
          </w:p>
          <w:p w:rsidR="00131E7C" w:rsidRPr="00131E7C" w:rsidRDefault="00131E7C" w:rsidP="00131E7C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идентифицировать основные узлы персонального компьютера, разъемы для подключения внешних устройств; выбирать рациональную конфигурацию оборудования в соответствии с решаемой задачей;  </w:t>
            </w:r>
          </w:p>
          <w:p w:rsidR="00131E7C" w:rsidRPr="00131E7C" w:rsidRDefault="00131E7C" w:rsidP="00131E7C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совместимость аппаратного и программного обеспечения; осуществлять модернизацию аппаратных средств.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-Демонстрирует знания построения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цифровых вычислительных систем и их архитектурные особенности; 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-показывает знания принципов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основных логических блоков системы; 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параллелизм</w:t>
            </w: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 конвейеризации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вычислений; 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-показывает знания классификации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вычислительных платформ; 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-демонстрирует знания принципов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вычислений в многопроцессорных и многоядерных системах; 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-показывает знания принципов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кэш-памяти;</w:t>
            </w:r>
            <w:r w:rsidRPr="00177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производительности многопроцессорных и многоядерных систем;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-демонстрирует знания энергосберегающих технологий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  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-показывает знания основных конструктивных элементов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вычислительной техники; </w:t>
            </w:r>
          </w:p>
          <w:p w:rsidR="00131E7C" w:rsidRPr="0017798A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-показывает знания структурных схем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порядок взаимодействия компонентов современных технических средств.</w:t>
            </w:r>
          </w:p>
          <w:p w:rsidR="00131E7C" w:rsidRPr="0017798A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E7C" w:rsidRPr="0017798A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687D" w:rsidRPr="0017798A" w:rsidRDefault="0053687D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687D" w:rsidRPr="0017798A" w:rsidRDefault="0053687D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687D" w:rsidRPr="0017798A" w:rsidRDefault="0053687D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оптимальную конфигурацию оборудования и характеристики устрой</w:t>
            </w:r>
            <w:proofErr w:type="gramStart"/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дл</w:t>
            </w:r>
            <w:proofErr w:type="gramEnd"/>
            <w:r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конкретных задач;  </w:t>
            </w:r>
          </w:p>
          <w:p w:rsidR="00131E7C" w:rsidRPr="00131E7C" w:rsidRDefault="0053687D" w:rsidP="0053687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идентифицирует</w:t>
            </w:r>
            <w:r w:rsidR="00131E7C"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</w:t>
            </w:r>
            <w:r w:rsidR="00131E7C"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узлы персонального компьютера, разъемы для подключ</w:t>
            </w: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внешних устройств; выбирает</w:t>
            </w:r>
            <w:r w:rsidR="00131E7C"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рациональную конфигурацию оборудования в соответствии с решаемой задачей;  </w:t>
            </w:r>
          </w:p>
          <w:p w:rsidR="00131E7C" w:rsidRPr="0017798A" w:rsidRDefault="0053687D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="00131E7C"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совместимость аппаратного и програ</w:t>
            </w:r>
            <w:r w:rsidRPr="0017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ммного обеспечения; осуществляет</w:t>
            </w:r>
            <w:r w:rsidR="00131E7C" w:rsidRPr="0013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модернизацию аппаратных средств.</w:t>
            </w:r>
          </w:p>
          <w:p w:rsidR="00131E7C" w:rsidRPr="0017798A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1E7C" w:rsidRPr="0017798A" w:rsidRDefault="00131E7C" w:rsidP="00177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E7C" w:rsidRPr="00131E7C" w:rsidRDefault="00131E7C" w:rsidP="00131E7C">
            <w:pPr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1779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17798A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P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7798A" w:rsidRPr="0017798A" w:rsidRDefault="0017798A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Итоговый контроль: </w:t>
            </w:r>
          </w:p>
          <w:p w:rsidR="008509C5" w:rsidRPr="008509C5" w:rsidRDefault="008509C5" w:rsidP="008509C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1779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8509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131E7C" w:rsidRPr="00131E7C" w:rsidRDefault="00131E7C" w:rsidP="00131E7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_GoBack"/>
            <w:bookmarkEnd w:id="23"/>
          </w:p>
        </w:tc>
      </w:tr>
    </w:tbl>
    <w:p w:rsidR="00131E7C" w:rsidRPr="00CB7227" w:rsidRDefault="00131E7C" w:rsidP="006F0723">
      <w:pPr>
        <w:rPr>
          <w:rFonts w:ascii="Times New Roman" w:hAnsi="Times New Roman" w:cs="Times New Roman"/>
          <w:sz w:val="24"/>
          <w:szCs w:val="24"/>
        </w:rPr>
      </w:pPr>
    </w:p>
    <w:sectPr w:rsidR="00131E7C" w:rsidRPr="00CB7227" w:rsidSect="0051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B5" w:rsidRDefault="00ED1FB5" w:rsidP="006F0723">
      <w:pPr>
        <w:spacing w:after="0" w:line="240" w:lineRule="auto"/>
      </w:pPr>
      <w:r>
        <w:separator/>
      </w:r>
    </w:p>
  </w:endnote>
  <w:endnote w:type="continuationSeparator" w:id="0">
    <w:p w:rsidR="00ED1FB5" w:rsidRDefault="00ED1FB5" w:rsidP="006F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B5" w:rsidRDefault="00ED1FB5" w:rsidP="006F0723">
      <w:pPr>
        <w:spacing w:after="0" w:line="240" w:lineRule="auto"/>
      </w:pPr>
      <w:r>
        <w:separator/>
      </w:r>
    </w:p>
  </w:footnote>
  <w:footnote w:type="continuationSeparator" w:id="0">
    <w:p w:rsidR="00ED1FB5" w:rsidRDefault="00ED1FB5" w:rsidP="006F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682A"/>
    <w:multiLevelType w:val="multilevel"/>
    <w:tmpl w:val="B5F27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301F7"/>
    <w:multiLevelType w:val="multilevel"/>
    <w:tmpl w:val="1046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42293"/>
    <w:multiLevelType w:val="multilevel"/>
    <w:tmpl w:val="24A8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900C8"/>
    <w:multiLevelType w:val="multilevel"/>
    <w:tmpl w:val="427E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CF09BA"/>
    <w:multiLevelType w:val="multilevel"/>
    <w:tmpl w:val="9A54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C0574A"/>
    <w:multiLevelType w:val="multilevel"/>
    <w:tmpl w:val="EF20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980B74"/>
    <w:multiLevelType w:val="multilevel"/>
    <w:tmpl w:val="3F3E9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6D32BA"/>
    <w:multiLevelType w:val="multilevel"/>
    <w:tmpl w:val="8F0A0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6E184A"/>
    <w:multiLevelType w:val="multilevel"/>
    <w:tmpl w:val="1116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0704FA"/>
    <w:multiLevelType w:val="multilevel"/>
    <w:tmpl w:val="52D6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7003EE"/>
    <w:multiLevelType w:val="multilevel"/>
    <w:tmpl w:val="D7CC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876AE9"/>
    <w:multiLevelType w:val="multilevel"/>
    <w:tmpl w:val="62AC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9605C7"/>
    <w:multiLevelType w:val="multilevel"/>
    <w:tmpl w:val="AA8E8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B22647"/>
    <w:multiLevelType w:val="multilevel"/>
    <w:tmpl w:val="4230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11"/>
  </w:num>
  <w:num w:numId="12">
    <w:abstractNumId w:val="4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1F"/>
    <w:rsid w:val="000B6EE2"/>
    <w:rsid w:val="00100220"/>
    <w:rsid w:val="0011374E"/>
    <w:rsid w:val="00131E7C"/>
    <w:rsid w:val="0017798A"/>
    <w:rsid w:val="001E2DCA"/>
    <w:rsid w:val="00394C88"/>
    <w:rsid w:val="0048565D"/>
    <w:rsid w:val="005107E4"/>
    <w:rsid w:val="00514DB1"/>
    <w:rsid w:val="0051707B"/>
    <w:rsid w:val="0053687D"/>
    <w:rsid w:val="006378A2"/>
    <w:rsid w:val="006F0723"/>
    <w:rsid w:val="007072E7"/>
    <w:rsid w:val="00763988"/>
    <w:rsid w:val="007A618D"/>
    <w:rsid w:val="008509C5"/>
    <w:rsid w:val="00A7041F"/>
    <w:rsid w:val="00CB7227"/>
    <w:rsid w:val="00E01A7D"/>
    <w:rsid w:val="00ED1FB5"/>
    <w:rsid w:val="00EF2FF6"/>
    <w:rsid w:val="00F0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707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F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0723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6378A2"/>
  </w:style>
  <w:style w:type="paragraph" w:styleId="a6">
    <w:name w:val="footnote text"/>
    <w:basedOn w:val="a"/>
    <w:link w:val="a7"/>
    <w:uiPriority w:val="99"/>
    <w:semiHidden/>
    <w:unhideWhenUsed/>
    <w:rsid w:val="00637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378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9">
    <w:name w:val="1529"/>
    <w:aliases w:val="bqiaagaaeyqcaaagiaiaaan7bqaabykfaaaaaaaaaaaaaaaaaaaaaaaaaaaaaaaaaaaaaaaaaaaaaaaaaaaaaaaaaaaaaaaaaaaaaaaaaaaaaaaaaaaaaaaaaaaaaaaaaaaaaaaaaaaaaaaaaaaaaaaaaaaaaaaaaaaaaaaaaaaaaaaaaaaaaaaaaaaaaaaaaaaaaaaaaaaaaaaaaaaaaaaaaaaaaaaaaaaaaaaa"/>
    <w:basedOn w:val="a0"/>
    <w:rsid w:val="006378A2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EF2FF6"/>
  </w:style>
  <w:style w:type="character" w:customStyle="1" w:styleId="1314">
    <w:name w:val="1314"/>
    <w:aliases w:val="bqiaagaaeyqcaaagiaiaaaokbaaabbieaaaaaaaaaaaaaaaaaaaaaaaaaaaaaaaaaaaaaaaaaaaaaaaaaaaaaaaaaaaaaaaaaaaaaaaaaaaaaaaaaaaaaaaaaaaaaaaaaaaaaaaaaaaaaaaaaaaaaaaaaaaaaaaaaaaaaaaaaaaaaaaaaaaaaaaaaaaaaaaaaaaaaaaaaaaaaaaaaaaaaaaaaaaaaaaaaaaaaaaa"/>
    <w:basedOn w:val="a0"/>
    <w:rsid w:val="00EF2F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707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F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0723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6378A2"/>
  </w:style>
  <w:style w:type="paragraph" w:styleId="a6">
    <w:name w:val="footnote text"/>
    <w:basedOn w:val="a"/>
    <w:link w:val="a7"/>
    <w:uiPriority w:val="99"/>
    <w:semiHidden/>
    <w:unhideWhenUsed/>
    <w:rsid w:val="00637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378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29">
    <w:name w:val="1529"/>
    <w:aliases w:val="bqiaagaaeyqcaaagiaiaaan7bqaabykfaaaaaaaaaaaaaaaaaaaaaaaaaaaaaaaaaaaaaaaaaaaaaaaaaaaaaaaaaaaaaaaaaaaaaaaaaaaaaaaaaaaaaaaaaaaaaaaaaaaaaaaaaaaaaaaaaaaaaaaaaaaaaaaaaaaaaaaaaaaaaaaaaaaaaaaaaaaaaaaaaaaaaaaaaaaaaaaaaaaaaaaaaaaaaaaaaaaaaaaa"/>
    <w:basedOn w:val="a0"/>
    <w:rsid w:val="006378A2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EF2FF6"/>
  </w:style>
  <w:style w:type="character" w:customStyle="1" w:styleId="1314">
    <w:name w:val="1314"/>
    <w:aliases w:val="bqiaagaaeyqcaaagiaiaaaokbaaabbieaaaaaaaaaaaaaaaaaaaaaaaaaaaaaaaaaaaaaaaaaaaaaaaaaaaaaaaaaaaaaaaaaaaaaaaaaaaaaaaaaaaaaaaaaaaaaaaaaaaaaaaaaaaaaaaaaaaaaaaaaaaaaaaaaaaaaaaaaaaaaaaaaaaaaaaaaaaaaaaaaaaaaaaaaaaaaaaaaaaaaaaaaaaaaaaaaaaaaaaa"/>
    <w:basedOn w:val="a0"/>
    <w:rsid w:val="00EF2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18</cp:revision>
  <dcterms:created xsi:type="dcterms:W3CDTF">2025-06-19T07:08:00Z</dcterms:created>
  <dcterms:modified xsi:type="dcterms:W3CDTF">2025-06-23T03:28:00Z</dcterms:modified>
</cp:coreProperties>
</file>